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E8" w:rsidRPr="00DA5DE8" w:rsidRDefault="00DA5DE8" w:rsidP="00DA5DE8">
      <w:pPr>
        <w:pStyle w:val="Nagwek1"/>
        <w:pBdr>
          <w:bottom w:val="single" w:sz="24" w:space="8" w:color="EEEEEE"/>
        </w:pBdr>
        <w:shd w:val="clear" w:color="auto" w:fill="FFFFFF"/>
        <w:spacing w:before="0" w:line="360" w:lineRule="atLeas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bookmarkStart w:id="0" w:name="_GoBack"/>
      <w:r w:rsidRPr="00DA5DE8">
        <w:rPr>
          <w:rFonts w:ascii="Times New Roman" w:hAnsi="Times New Roman" w:cs="Times New Roman"/>
          <w:color w:val="444444"/>
          <w:sz w:val="24"/>
          <w:szCs w:val="24"/>
        </w:rPr>
        <w:t>Proces usamodzielniania pełnoletnich wychowanków opuszczających rodziny zastępcze oraz placówki opiekuńczo-wychowawcze</w:t>
      </w:r>
    </w:p>
    <w:p w:rsidR="00DA5DE8" w:rsidRPr="00DA5DE8" w:rsidRDefault="00DA5DE8" w:rsidP="00DA5DE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DA5DE8" w:rsidRPr="00DA5DE8" w:rsidRDefault="00DA5DE8" w:rsidP="00DA5DE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Pełnoletni wychowankowie objęci pomocą na podstawie przepisów ustawy z dnia 09 czerwca 2011 roku o wspieraniu rodziny i systemie pieczy zastępczej DZ. U. z 2013r. poz. 135 z </w:t>
      </w:r>
      <w:proofErr w:type="spellStart"/>
      <w:r w:rsidRPr="00DA5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późn</w:t>
      </w:r>
      <w:proofErr w:type="spellEnd"/>
      <w:r w:rsidRPr="00DA5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. zm.).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Osobie opuszczającej, po osiągnięciu pełnoletności, rodzinę zastępczą, rodzinny dom dziecka, placówkę opiekuńczo-wychowawczą lub regionalną placówkę opiekuńczo-terapeutyczną, zwanej dalej „osobą usamodzielnianą”, w przypadku gdy umieszczenie w pieczy zastępczej nastąpiło na podstawie orzeczenia sądu:</w:t>
      </w:r>
    </w:p>
    <w:p w:rsidR="00DA5DE8" w:rsidRPr="00DA5DE8" w:rsidRDefault="00DA5DE8" w:rsidP="00DA5DE8">
      <w:pPr>
        <w:numPr>
          <w:ilvl w:val="0"/>
          <w:numId w:val="1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przyznaje się pomoc:</w:t>
      </w:r>
    </w:p>
    <w:p w:rsidR="00DA5DE8" w:rsidRPr="00DA5DE8" w:rsidRDefault="00DA5DE8" w:rsidP="00DA5DE8">
      <w:pPr>
        <w:numPr>
          <w:ilvl w:val="1"/>
          <w:numId w:val="1"/>
        </w:numPr>
        <w:shd w:val="clear" w:color="auto" w:fill="FFFFFF"/>
        <w:spacing w:after="0" w:line="390" w:lineRule="atLeast"/>
        <w:ind w:left="12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kontynuowanie nauki,</w:t>
      </w:r>
    </w:p>
    <w:p w:rsidR="00DA5DE8" w:rsidRPr="00DA5DE8" w:rsidRDefault="00DA5DE8" w:rsidP="00DA5DE8">
      <w:pPr>
        <w:numPr>
          <w:ilvl w:val="1"/>
          <w:numId w:val="1"/>
        </w:numPr>
        <w:shd w:val="clear" w:color="auto" w:fill="FFFFFF"/>
        <w:spacing w:after="0" w:line="390" w:lineRule="atLeast"/>
        <w:ind w:left="12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usamodzielnienie,</w:t>
      </w:r>
    </w:p>
    <w:p w:rsidR="00DA5DE8" w:rsidRPr="00DA5DE8" w:rsidRDefault="00DA5DE8" w:rsidP="00DA5DE8">
      <w:pPr>
        <w:numPr>
          <w:ilvl w:val="1"/>
          <w:numId w:val="1"/>
        </w:numPr>
        <w:shd w:val="clear" w:color="auto" w:fill="FFFFFF"/>
        <w:spacing w:after="0" w:line="390" w:lineRule="atLeast"/>
        <w:ind w:left="12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zagospodarowanie w formie rzeczowej,</w:t>
      </w:r>
    </w:p>
    <w:p w:rsidR="00DA5DE8" w:rsidRPr="00DA5DE8" w:rsidRDefault="00DA5DE8" w:rsidP="00DA5DE8">
      <w:pPr>
        <w:numPr>
          <w:ilvl w:val="0"/>
          <w:numId w:val="1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 się pomocy w uzyskaniu:</w:t>
      </w:r>
    </w:p>
    <w:p w:rsidR="00DA5DE8" w:rsidRPr="00DA5DE8" w:rsidRDefault="00DA5DE8" w:rsidP="00DA5DE8">
      <w:pPr>
        <w:numPr>
          <w:ilvl w:val="1"/>
          <w:numId w:val="1"/>
        </w:numPr>
        <w:shd w:val="clear" w:color="auto" w:fill="FFFFFF"/>
        <w:spacing w:after="0" w:line="390" w:lineRule="atLeast"/>
        <w:ind w:left="12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odpowiednich warunków mieszkaniowych,</w:t>
      </w:r>
    </w:p>
    <w:p w:rsidR="00DA5DE8" w:rsidRPr="00DA5DE8" w:rsidRDefault="00DA5DE8" w:rsidP="00DA5DE8">
      <w:pPr>
        <w:numPr>
          <w:ilvl w:val="1"/>
          <w:numId w:val="1"/>
        </w:numPr>
        <w:shd w:val="clear" w:color="auto" w:fill="FFFFFF"/>
        <w:spacing w:after="0" w:line="390" w:lineRule="atLeast"/>
        <w:ind w:left="12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zatrudnienia.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Pomoc na kontynuowanie nauki, na usamodzielnienie oraz zagospodarowanie w formie rzeczowej jest przyznawana osobie usamodzielnianej, która przebywała w pieczy zastępczej przez okres co najmniej:</w:t>
      </w:r>
    </w:p>
    <w:p w:rsidR="00DA5DE8" w:rsidRPr="00DA5DE8" w:rsidRDefault="00DA5DE8" w:rsidP="00DA5DE8">
      <w:pPr>
        <w:numPr>
          <w:ilvl w:val="0"/>
          <w:numId w:val="2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lat – w przypadku osoby usamodzielnianej opuszczającej rodzinę zastępczą spokrewnioną;</w:t>
      </w:r>
    </w:p>
    <w:p w:rsidR="00DA5DE8" w:rsidRPr="00DA5DE8" w:rsidRDefault="00DA5DE8" w:rsidP="00DA5DE8">
      <w:pPr>
        <w:numPr>
          <w:ilvl w:val="0"/>
          <w:numId w:val="2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 – w przypadku osoby usamodzielnianej opuszczającej rodzinę zastępczą niezawodową, rodzinę zastępczą zawodową, rodzinny dom dziecka, placówkę opiekuńczo-wychowawczą lub regionalną placówkę opiekuńczo-terapeutyczną.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Pomoc na kontynuowanie nauki, usamodzielnienie i na zagospodarowanie w formie rzeczowej jest przyznawana lub udzielana na wniosek osoby usamodzielnianej.</w:t>
      </w:r>
    </w:p>
    <w:p w:rsidR="00DA5DE8" w:rsidRPr="00DA5DE8" w:rsidRDefault="00DA5DE8" w:rsidP="00DA5DE8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przyznanie pomocy na kontynuowanie nauki i pomocy na usamodzielnienie osoba usamodzielniana składa w powiecie właściwym ze względu na miejsce zamieszkania przed umieszczeniem w pieczy zastępczej.</w:t>
      </w:r>
    </w:p>
    <w:p w:rsidR="00DA5DE8" w:rsidRPr="00DA5DE8" w:rsidRDefault="00DA5DE8" w:rsidP="00DA5DE8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Wniosek o przyznanie pomocy na zagospodarowanie w formie rzeczowej oraz o udzielenie pomocy w uzyskaniu odpowiednich warunków mieszkaniowych lub w </w:t>
      </w: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uzyskaniu zatrudnienia składa się w powiecie właściwym ze względu na miejsce osiedlenia się osoby usamodzielnianej.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cudzoziemców wniosek składa się w powiecie właściwym ze względu na miejsce pobytu osoby usamodzielnianej.</w:t>
      </w:r>
    </w:p>
    <w:p w:rsidR="00DA5DE8" w:rsidRPr="00DA5DE8" w:rsidRDefault="00DA5DE8" w:rsidP="00DA5DE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na usamodzielnienie oraz pomoc na zagospodarowanie jest przyznawana osobie usamodzielnianej, której dochód miesięczny nie przekracza kwoty </w:t>
      </w: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1 200 zł </w:t>
      </w: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dochód miesięczny osoby usamodzielnianej przekracza kwotę 1 200 zł, można przyznać pomoc na usamodzielnienie lub pomoc na zagospodarowanie, jeżeli jest to uzasadnione jej sytuacją mieszkaniową, dochodową, majątkową lub osobistą.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Ustalając dochód osoby usamodzielnianej uwzględnia się sumę dochodów tej osoby, jej małżonka oraz dzieci pozostających na jej utrzymaniu, podzieloną przez liczbę tych osób.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Ustalając dochód osoby usamodzielnianej uwzględnia się dochody, o których mowa w ustawie z dnia 28 listopada 2003 r. o świadczeniach rodzinnych (Dz. U. z 2006 r. Nr 139, poz. 992, z </w:t>
      </w:r>
      <w:proofErr w:type="spellStart"/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uzyskane w miesiącu poprzedzającym miesiąc złożenia wniosku.</w:t>
      </w:r>
    </w:p>
    <w:p w:rsidR="00DA5DE8" w:rsidRPr="00DA5DE8" w:rsidRDefault="00DA5DE8" w:rsidP="00DA5DE8">
      <w:pPr>
        <w:shd w:val="clear" w:color="auto" w:fill="FFFFFF"/>
        <w:spacing w:before="120" w:after="240" w:line="27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POMOC NA KONTYNUOWANIE NAUKI: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na kontynuowanie nauki jest przyznawana na czas trwania roku szkolnego i roku akademickiego. Pomoc, o której mowa przyznaje się na czas nauki do czasu jej ukończenia, nie dłużej jednak niż do ukończenia przez osobę usamodzielnianą 25 lat.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na kontynuowanie nauki przyznaje się osobie usamodzielnianej, jeżeli kontynuuje naukę:</w:t>
      </w:r>
    </w:p>
    <w:p w:rsidR="00DA5DE8" w:rsidRPr="00DA5DE8" w:rsidRDefault="00DA5DE8" w:rsidP="00DA5DE8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szkole,</w:t>
      </w:r>
    </w:p>
    <w:p w:rsidR="00DA5DE8" w:rsidRPr="00DA5DE8" w:rsidRDefault="00DA5DE8" w:rsidP="00DA5DE8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zakładzie kształcenia nauczycieli,</w:t>
      </w:r>
    </w:p>
    <w:p w:rsidR="00DA5DE8" w:rsidRPr="00DA5DE8" w:rsidRDefault="00DA5DE8" w:rsidP="00DA5DE8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uczelni,</w:t>
      </w:r>
    </w:p>
    <w:p w:rsidR="00DA5DE8" w:rsidRPr="00DA5DE8" w:rsidRDefault="00DA5DE8" w:rsidP="00DA5DE8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kursach, jeśli ich ukończenie jest zgodne z indywidualnym programem usamodzielnienia,</w:t>
      </w:r>
    </w:p>
    <w:p w:rsidR="00DA5DE8" w:rsidRPr="00DA5DE8" w:rsidRDefault="00DA5DE8" w:rsidP="00DA5DE8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pracodawcy w celu przygotowania zawodowego.</w:t>
      </w:r>
    </w:p>
    <w:p w:rsidR="00DA5DE8" w:rsidRPr="00DA5DE8" w:rsidRDefault="00DA5DE8" w:rsidP="00DA5DE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pomocy wynosi nie mniej niż </w:t>
      </w: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500 zł </w:t>
      </w: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miesięcznie.</w:t>
      </w:r>
    </w:p>
    <w:p w:rsidR="00DA5DE8" w:rsidRPr="00DA5DE8" w:rsidRDefault="00DA5DE8" w:rsidP="00DA5DE8">
      <w:pPr>
        <w:shd w:val="clear" w:color="auto" w:fill="FFFFFF"/>
        <w:spacing w:before="120" w:after="240" w:line="27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POMOC NA USAMODZIELNIENIE: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pomocy na usamodzielnienie wynosi:</w:t>
      </w:r>
    </w:p>
    <w:p w:rsidR="00DA5DE8" w:rsidRPr="00DA5DE8" w:rsidRDefault="00DA5DE8" w:rsidP="00DA5DE8">
      <w:pPr>
        <w:numPr>
          <w:ilvl w:val="0"/>
          <w:numId w:val="5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osoby usamodzielnianej opuszczającej rodzinę zastępczą spokrewnioną</w:t>
      </w:r>
    </w:p>
    <w:p w:rsidR="00DA5DE8" w:rsidRPr="00DA5DE8" w:rsidRDefault="00DA5DE8" w:rsidP="00DA5DE8">
      <w:pPr>
        <w:numPr>
          <w:ilvl w:val="1"/>
          <w:numId w:val="5"/>
        </w:numPr>
        <w:shd w:val="clear" w:color="auto" w:fill="FFFFFF"/>
        <w:spacing w:after="0" w:line="390" w:lineRule="atLeast"/>
        <w:ind w:left="12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mniej niż </w:t>
      </w: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3 300 zł</w:t>
      </w: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przebywała w pieczy zastępczej przez okres co najmniej 3 lat;</w:t>
      </w:r>
    </w:p>
    <w:p w:rsidR="00DA5DE8" w:rsidRPr="00DA5DE8" w:rsidRDefault="00DA5DE8" w:rsidP="00DA5DE8">
      <w:pPr>
        <w:numPr>
          <w:ilvl w:val="0"/>
          <w:numId w:val="5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osoby usamodzielnianej opuszczającej rodzinę zastępczą niezawodową, rodzinę zastępczą zawodową, rodzinny dom dziecka, placówkę opiekuńczo – wychowawczą lub regionalną placówkę opiekuńczo-wychowawczą:</w:t>
      </w:r>
    </w:p>
    <w:p w:rsidR="00DA5DE8" w:rsidRPr="00DA5DE8" w:rsidRDefault="00DA5DE8" w:rsidP="00DA5DE8">
      <w:pPr>
        <w:numPr>
          <w:ilvl w:val="1"/>
          <w:numId w:val="5"/>
        </w:numPr>
        <w:shd w:val="clear" w:color="auto" w:fill="FFFFFF"/>
        <w:spacing w:after="0" w:line="390" w:lineRule="atLeast"/>
        <w:ind w:left="12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mniej niż </w:t>
      </w: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6 600 zł</w:t>
      </w: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jeżeli przebywała w pieczy zastępczej przez okres powyżej 3 lat,</w:t>
      </w:r>
    </w:p>
    <w:p w:rsidR="00DA5DE8" w:rsidRPr="00DA5DE8" w:rsidRDefault="00DA5DE8" w:rsidP="00DA5DE8">
      <w:pPr>
        <w:numPr>
          <w:ilvl w:val="1"/>
          <w:numId w:val="5"/>
        </w:numPr>
        <w:shd w:val="clear" w:color="auto" w:fill="FFFFFF"/>
        <w:spacing w:after="0" w:line="390" w:lineRule="atLeast"/>
        <w:ind w:left="12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mniej niż </w:t>
      </w: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3 300 zł</w:t>
      </w: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jeżeli przebywała w pieczy zastępczej przez okres od 2 do 3 lat,</w:t>
      </w:r>
    </w:p>
    <w:p w:rsidR="00DA5DE8" w:rsidRPr="00DA5DE8" w:rsidRDefault="00DA5DE8" w:rsidP="00DA5DE8">
      <w:pPr>
        <w:numPr>
          <w:ilvl w:val="1"/>
          <w:numId w:val="5"/>
        </w:numPr>
        <w:shd w:val="clear" w:color="auto" w:fill="FFFFFF"/>
        <w:spacing w:after="0" w:line="390" w:lineRule="atLeast"/>
        <w:ind w:left="12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mniej niż </w:t>
      </w: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1 650 zł</w:t>
      </w: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jeżeli przebywała w pieczy zastępczej przez okres poniżej 2 lat, nie krócej jednak niż przez okres roku.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na usamodzielnienie może zostać wypłacona, w zależności od ustaleń indywidualnego programu usamodzielniania, jednorazowo lub w ratach, nie później jednak niż do ukończenia przez osobę usamodzielnianą 26 roku życia.</w:t>
      </w:r>
    </w:p>
    <w:p w:rsidR="00DA5DE8" w:rsidRPr="00DA5DE8" w:rsidRDefault="00DA5DE8" w:rsidP="00DA5DE8">
      <w:pPr>
        <w:shd w:val="clear" w:color="auto" w:fill="FFFFFF"/>
        <w:spacing w:before="120" w:after="240" w:line="27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POMOC NA ZAGOSPODAROWANIE</w:t>
      </w:r>
    </w:p>
    <w:p w:rsidR="00DA5DE8" w:rsidRPr="00DA5DE8" w:rsidRDefault="00DA5DE8" w:rsidP="00DA5DE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na zagospodarowanie jest wypłacana jednorazowo, nie później niż do ukończenia przez osobę usamodzielnianą 26 roku życia, w wysokości nie niższej niż </w:t>
      </w: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1 500 zł</w:t>
      </w: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a w przypadku osoby legitymującej się orzeczeniem o umiarkowanym albo znacznym stopniu niepełnosprawności w wysokości nie niższej niż </w:t>
      </w: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3 000 zł</w:t>
      </w: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na zagospodarowanie może być przyznana w formie rzeczowej.</w:t>
      </w:r>
    </w:p>
    <w:p w:rsidR="00DA5DE8" w:rsidRPr="00DA5DE8" w:rsidRDefault="00DA5DE8" w:rsidP="00DA5DE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Pełnoletni wychowankowie objęci pomocą na podstawie przepisów ustawy z dnia 12 marca 2004r. o pomocy społecznej.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240 ust. 1 ustawy z dnia 9 czerwca 2011r. o wspieraniu rodziny i systemie pieczy zastępczej, do pomocy dla osób usamodzielnianych, które przed dniem wejścia w życie niniejszej ustawy tj. przed 01.01.2012r. opuściły rodzinę zastępczą albo placówkę opiekuńczo – wychowawczą, albo pobierają pomoc przyznaną im na podstawie ustawy z dnia 12 marca 2004r, o pomocy społecznej stosuje się przepisy dotychczasowe.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Wychowankom można udzielić:</w:t>
      </w:r>
    </w:p>
    <w:p w:rsidR="00DA5DE8" w:rsidRPr="00DA5DE8" w:rsidRDefault="00DA5DE8" w:rsidP="00DA5DE8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pieniężną na usamodzielnienie:</w:t>
      </w:r>
    </w:p>
    <w:p w:rsidR="00DA5DE8" w:rsidRPr="00DA5DE8" w:rsidRDefault="00DA5DE8" w:rsidP="00DA5DE8">
      <w:pPr>
        <w:numPr>
          <w:ilvl w:val="1"/>
          <w:numId w:val="6"/>
        </w:numPr>
        <w:shd w:val="clear" w:color="auto" w:fill="FFFFFF"/>
        <w:spacing w:after="0" w:line="390" w:lineRule="atLeast"/>
        <w:ind w:left="12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400% podstawy – w przypadku, gdy osoba usamodzielniana przebywała w rodzinie zastępczej niespokrewnionej z dzieckiem i zawodowej niespokrewnionej z dzieckiem rodzinie zastępczej przez  okres powyżej trzech lat. 400%</w:t>
      </w: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  wynosi  </w:t>
      </w: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6.588,00 zł.</w:t>
      </w:r>
    </w:p>
    <w:p w:rsidR="00DA5DE8" w:rsidRPr="00DA5DE8" w:rsidRDefault="00DA5DE8" w:rsidP="00DA5DE8">
      <w:pPr>
        <w:numPr>
          <w:ilvl w:val="1"/>
          <w:numId w:val="6"/>
        </w:numPr>
        <w:shd w:val="clear" w:color="auto" w:fill="FFFFFF"/>
        <w:spacing w:after="0" w:line="390" w:lineRule="atLeast"/>
        <w:ind w:left="12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300% podstawy – w przypadku, gdy osoba usamodzielniana przebywała w rodzinie zastępczej spokrewnionej z dzieckiem przez okres powyżej trzech lat. 300% podstawy wynosi </w:t>
      </w: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4.941,00 zł.</w:t>
      </w:r>
    </w:p>
    <w:p w:rsidR="00DA5DE8" w:rsidRPr="00DA5DE8" w:rsidRDefault="00DA5DE8" w:rsidP="00DA5DE8">
      <w:pPr>
        <w:numPr>
          <w:ilvl w:val="1"/>
          <w:numId w:val="6"/>
        </w:numPr>
        <w:shd w:val="clear" w:color="auto" w:fill="FFFFFF"/>
        <w:spacing w:after="0" w:line="390" w:lineRule="atLeast"/>
        <w:ind w:left="12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200% podstawy – w przypadku, gdy osoba usamodzielniana przebywała w rodzinie zastępczej niespokrewnionej z dzieckiem, zawodowej niespokrewnionej z dzieckiem rodzinie zastępczej i w rodzinie zastępczej spokrewnionej z dzieckiem przez okres od dwóch do trzech lat. 200% podstawy wynosi </w:t>
      </w: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3.294,00 zł.</w:t>
      </w:r>
    </w:p>
    <w:p w:rsidR="00DA5DE8" w:rsidRPr="00DA5DE8" w:rsidRDefault="00DA5DE8" w:rsidP="00DA5DE8">
      <w:pPr>
        <w:numPr>
          <w:ilvl w:val="1"/>
          <w:numId w:val="6"/>
        </w:numPr>
        <w:shd w:val="clear" w:color="auto" w:fill="FFFFFF"/>
        <w:spacing w:after="0" w:line="390" w:lineRule="atLeast"/>
        <w:ind w:left="12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100% podstawy – w przypadku, gdy osoba usamodzielniana przebywała w rodzinie zastępczej niespokrewnionej z dzieckiem, zawodowej niespokrewnionej z dzieckiem rodzinie zastępczej i w rodzinie zastępczej spokrewnionej z dzieckiem przez okres od roku do dwóch lat. 100% podstawy wynosi </w:t>
      </w: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1.647,00 zł.</w:t>
      </w:r>
    </w:p>
    <w:p w:rsidR="00DA5DE8" w:rsidRPr="00DA5DE8" w:rsidRDefault="00DA5DE8" w:rsidP="00DA5DE8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pieniężną na kontynuowanie nauki – gdy osoba usamodzielniana kontynuuje naukę w gimnazjum, szkole ponadpodstawowej, szkole ponadgimnazjalnej lub szkole wyższej i spełnia inne warunki określone przepisami rozporządzenia Ministra Polityki Społecznej z dnia 23 grudnia 2004r. w sprawie udzielania pomocy na usamodzielnienie, kontynuowanie nauki oraz zagospodarowanie (Dz. U.  Nr 6 poz. 45 z </w:t>
      </w:r>
      <w:proofErr w:type="spellStart"/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zmianami), która wynosi 30% podstawy. 30% podstawy wynosi </w:t>
      </w: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494,10 zł</w:t>
      </w: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miesięcznie. Pomoc o której mowa, przyznaje się do czasu ukończenia przez wychowanka nauki, nie dłużej jednak niż do ukończenia przez niego 25 r. ż.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o której mowa w punkcie 1 i 2 przysługuje osobie, która przebywała w rodzinie zastępczej co najmniej rok na podstawie orzeczenia sądu.  </w:t>
      </w:r>
    </w:p>
    <w:p w:rsidR="00DA5DE8" w:rsidRPr="00DA5DE8" w:rsidRDefault="00DA5DE8" w:rsidP="00DA5DE8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uzyskaniu odpowiednich warunków mieszkaniowych,</w:t>
      </w:r>
    </w:p>
    <w:p w:rsidR="00DA5DE8" w:rsidRPr="00DA5DE8" w:rsidRDefault="00DA5DE8" w:rsidP="00DA5DE8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uzyskaniu zatrudnienia,</w:t>
      </w:r>
    </w:p>
    <w:p w:rsidR="00DA5DE8" w:rsidRPr="00DA5DE8" w:rsidRDefault="00DA5DE8" w:rsidP="00DA5DE8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zagospodarowanie – w formie rzeczowej – wartość pomocy na zagospodarowanie w formie rzeczowej ustala się jako równowartość kwoty nie wyższej niż 300% podstawy. Natomiast dla osoby usamodzielnianej niepełnosprawnej w stopniu umiarkowanym lub znacznym ustala się jako równowartość 300% podstawy. 300% podstawy stanowi kwotę </w:t>
      </w: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4941 zł.</w:t>
      </w:r>
    </w:p>
    <w:p w:rsidR="00DA5DE8" w:rsidRPr="00DA5DE8" w:rsidRDefault="00DA5DE8" w:rsidP="00DA5DE8">
      <w:pPr>
        <w:shd w:val="clear" w:color="auto" w:fill="FFFFFF"/>
        <w:spacing w:before="120" w:after="240" w:line="27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INDYWIDUALNY PROGRAM USAMODZIELNIENIA</w:t>
      </w:r>
    </w:p>
    <w:p w:rsidR="00DA5DE8" w:rsidRPr="00DA5DE8" w:rsidRDefault="00CB4431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Warunkiem</w:t>
      </w:r>
      <w:r w:rsidR="00DA5DE8"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przyznania pomocy jest zobowiązanie osoby usamodzielnianej do realizacji indywidualnego programu usamodzielnienia, opracowanego wspólnie z opiekunem usamodzielnienia, zatwierdzonego przez kierownika powiatowego centrum pomocy rodzinie. W realizacji indywidualnego programu usamodzielnienia wspiera opiekun usamodzielnienia, którym może być, po wyrażeniu zgody, jedno z rodziców zastępczych, dyrektor placówki, pracownik socjalny powiatowego centrum pomocy rodzinie, wychowawca, psycholog lub pracownik socjalny placówki opiekuńczo-wychowawczej, domu pomocy społecznej, schroniska dla nieletnich, zakładu poprawczego, specjalnego ośrodka szkolno-wychowawczego, młodzieżowego ośrodka wychowawczego lub inna osoba wskazana przez osobę usamodzielnianą. Indywidualny program usamodzielnienia przygotowuje osoba usamodzielniana wraz z opiekunem usamodzielnienia przy współpracy właściwego do przyznania pomocy powiatowego centrum pomocy rodzinie co najmniej na miesiąc przed osiągnięciem pełnoletniości, biorąc pod uwagę sposób i formy:</w:t>
      </w:r>
    </w:p>
    <w:p w:rsidR="00DA5DE8" w:rsidRPr="00DA5DE8" w:rsidRDefault="00DA5DE8" w:rsidP="00DA5DE8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współdziałania i wspierania osoby usamodzielnianej w kontaktach z rodziną i środowiskiem,</w:t>
      </w:r>
    </w:p>
    <w:p w:rsidR="00DA5DE8" w:rsidRPr="00DA5DE8" w:rsidRDefault="00DA5DE8" w:rsidP="00DA5DE8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uzyskania wykształcenia zgodnego z możliwościami i aspiracjami osoby usamodzielnianej,</w:t>
      </w:r>
    </w:p>
    <w:p w:rsidR="00DA5DE8" w:rsidRPr="00DA5DE8" w:rsidRDefault="00DA5DE8" w:rsidP="00DA5DE8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ustaleniu uprawnień do ubezpieczenia zdrowotnego,</w:t>
      </w:r>
    </w:p>
    <w:p w:rsidR="00DA5DE8" w:rsidRPr="00DA5DE8" w:rsidRDefault="00DA5DE8" w:rsidP="00DA5DE8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osiedlenia się osoby usamodzielnianej w powiecie innym niż miejsce zamieszkania przed umieszczeniem w placówce lub rodzinie zastępczej,</w:t>
      </w:r>
    </w:p>
    <w:p w:rsidR="00DA5DE8" w:rsidRPr="00DA5DE8" w:rsidRDefault="00DA5DE8" w:rsidP="00DA5DE8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uzyskaniu odpowiednich warunków mieszkaniowych,</w:t>
      </w:r>
    </w:p>
    <w:p w:rsidR="00DA5DE8" w:rsidRPr="00DA5DE8" w:rsidRDefault="00DA5DE8" w:rsidP="00DA5DE8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podjęcia zatrudnienia,</w:t>
      </w:r>
    </w:p>
    <w:p w:rsidR="00DA5DE8" w:rsidRPr="00DA5DE8" w:rsidRDefault="00DA5DE8" w:rsidP="00DA5DE8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w uzyskaniu przysługujących świadczeń.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Przygotowując indywidualny program usamodzielnienia osoba usamodzielniana uwzględnia w nim plan podejmowanych działań wynikających z programu oraz terminy ich realizacji.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Indywidualny program usamodzielnienia staje się podstawą przyznania świadczeń na usamodzielnienie z datą podpisania go przez osobę usamodzielnianą, opiekuna usamodzielnienia oraz kierownika powiatowego centrum pomocy rodzinie. Zmiany w indywidualnym programie usamodzielnienia może dokonać osoba usamodzielniana wspólnie z opiekunem usamodzielnienia w przypadku zmiany sytuacji życiowej tej osoby. Zmiany programu wymagają zatwierdzenia przez kierownika powiatowego centrum pomocy rodzinie.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opiekuna usamodzielnienia należy:</w:t>
      </w:r>
    </w:p>
    <w:p w:rsidR="00DA5DE8" w:rsidRPr="00DA5DE8" w:rsidRDefault="00DA5DE8" w:rsidP="00DA5DE8">
      <w:pPr>
        <w:numPr>
          <w:ilvl w:val="0"/>
          <w:numId w:val="9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zapoznanie się z dokumentacją i drogą życiową osoby usamodzielnianej,</w:t>
      </w:r>
    </w:p>
    <w:p w:rsidR="00DA5DE8" w:rsidRPr="00DA5DE8" w:rsidRDefault="00DA5DE8" w:rsidP="00DA5DE8">
      <w:pPr>
        <w:numPr>
          <w:ilvl w:val="0"/>
          <w:numId w:val="9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wspólnie z osobą usamodzielnianą indywidualnego programu usamodzielnienia,</w:t>
      </w:r>
    </w:p>
    <w:p w:rsidR="00DA5DE8" w:rsidRPr="00DA5DE8" w:rsidRDefault="00DA5DE8" w:rsidP="00DA5DE8">
      <w:pPr>
        <w:numPr>
          <w:ilvl w:val="0"/>
          <w:numId w:val="9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realizacji indywidualnego programu usamodzielnienia oraz jego modyfikowanie,</w:t>
      </w:r>
    </w:p>
    <w:p w:rsidR="00DA5DE8" w:rsidRPr="00DA5DE8" w:rsidRDefault="00DA5DE8" w:rsidP="00DA5DE8">
      <w:pPr>
        <w:numPr>
          <w:ilvl w:val="0"/>
          <w:numId w:val="9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rodziną osoby usamodzielnianej oraz ze środowiskiem lokalnym, zwłaszcza ze szkołą i gminą,</w:t>
      </w:r>
    </w:p>
    <w:p w:rsidR="00DA5DE8" w:rsidRPr="00DA5DE8" w:rsidRDefault="00DA5DE8" w:rsidP="00DA5DE8">
      <w:pPr>
        <w:numPr>
          <w:ilvl w:val="0"/>
          <w:numId w:val="9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wniosku o pomoc pieniężną na usamodzielnienie i pomoc pieniężną na kontynuowanie nauki.</w:t>
      </w:r>
    </w:p>
    <w:p w:rsidR="00DA5DE8" w:rsidRPr="00DA5DE8" w:rsidRDefault="00DA5DE8" w:rsidP="00DA5DE8">
      <w:pPr>
        <w:shd w:val="clear" w:color="auto" w:fill="FFFFFF"/>
        <w:spacing w:before="120" w:after="240" w:line="27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I OBOWIĄZKI OSÓB USAMODZIELNIANYCH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Pełnoletni wychowanek rodziny zastępczej lub placówki opiekuńczo-wychowawczej może lecz nie musi przystąpić do realizacji indywidualnego programu usamodzielnienia. Tylko wychowankowie przystępujący do programu mogą ubiegać się o przyznanie pomocy pieniężnej. Świadczenia pieniężne nie są pomocą obligatoryjną, o ich przyznanie wychowanek ubiega się poprzez złożenie wniosku w sprawie przyznania danej formy, który winien być zaopiniowany przez opiekuna usamodzielnienia.</w:t>
      </w:r>
    </w:p>
    <w:p w:rsidR="00DA5DE8" w:rsidRPr="00DA5DE8" w:rsidRDefault="00DA5DE8" w:rsidP="00DA5DE8">
      <w:pPr>
        <w:shd w:val="clear" w:color="auto" w:fill="FFFFFF"/>
        <w:spacing w:after="36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 pomimo osiągnięcia pełnoletniości może pozostać w rodzinie zastępczej lub placówce opiekuńczo-wychowawczej do czasu ukończenia nauki w szkole, którą rozpoczął przed osiągnięciem pełnoletniości.</w:t>
      </w:r>
    </w:p>
    <w:p w:rsidR="00DA5DE8" w:rsidRPr="00DA5DE8" w:rsidRDefault="00DA5DE8" w:rsidP="00DA5DE8">
      <w:pPr>
        <w:shd w:val="clear" w:color="auto" w:fill="FFFFFF"/>
        <w:spacing w:before="120" w:after="240" w:line="27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wychowanków:</w:t>
      </w:r>
    </w:p>
    <w:p w:rsidR="00DA5DE8" w:rsidRPr="00DA5DE8" w:rsidRDefault="00DA5DE8" w:rsidP="00DA5DE8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pełnoletni wychowanek opuszczający rodzinę zastępczą lub placówkę opiekuńczo-wychowawczą, a deklarujący wolę realizacji indywidualnego programu </w:t>
      </w:r>
    </w:p>
    <w:p w:rsidR="00DA5DE8" w:rsidRPr="00DA5DE8" w:rsidRDefault="00DA5DE8" w:rsidP="00DA5DE8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5DE8" w:rsidRPr="00DA5DE8" w:rsidRDefault="00DA5DE8" w:rsidP="00DA5DE8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usamodzielnienia ma prawo ubiegać się o świadczenia pieniężne przysługujące osobom usamodzielnianym.</w:t>
      </w:r>
    </w:p>
    <w:p w:rsidR="00DA5DE8" w:rsidRPr="00DA5DE8" w:rsidRDefault="00DA5DE8" w:rsidP="00DA5DE8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uzyskania wszelkich szczegółowych informacji o formach współpracy i zakresie wsparcia ze strony opiekuna usamodzielnienia i pracownika socjalnego prowadzącego Jego sprawę.  Ma prawo uzyskania wsparcia i pomocy ze strony powiatowego centrum pomocy rodzinie w rozwiązaniu problemów związanych ze szkołą, zatrudnieniem, problemów rodzinnych, mieszkaniowych, prawnych lub innych wynikających z niezaradności po opuszczeniu placówki bądź rodziny zastępczej,</w:t>
      </w:r>
    </w:p>
    <w:p w:rsidR="00DA5DE8" w:rsidRPr="00DA5DE8" w:rsidRDefault="00DA5DE8" w:rsidP="00DA5DE8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ubiegania się o świadczenia pieniężne zgodnie z obowiązującymi przepisami prawa, a także korzystania z ofert organizacji i instytucji wspierających młodzież wchodzącą w dorosłe życie.</w:t>
      </w:r>
    </w:p>
    <w:p w:rsidR="00DA5DE8" w:rsidRPr="00DA5DE8" w:rsidRDefault="00DA5DE8" w:rsidP="00DA5DE8">
      <w:pPr>
        <w:shd w:val="clear" w:color="auto" w:fill="FFFFFF"/>
        <w:spacing w:before="120" w:after="240" w:line="27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Wychowanek zobowiązany jest do:</w:t>
      </w:r>
    </w:p>
    <w:p w:rsidR="00DA5DE8" w:rsidRPr="00DA5DE8" w:rsidRDefault="00DA5DE8" w:rsidP="00DA5DE8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indywidualnego programu usamodzielnienia, m.in. poprzez: faktyczną naukę w szkole lub na uczelni, uczestnictwo w zajęciach szkolnych, pokonywanie kolejnych jej etapów, dokumentowania tego faktu w formie zaświadczeń, uzyskania wykształcenia zgodnego ze zdolnościami i aspiracjami osoby usamodzielnianej,</w:t>
      </w:r>
    </w:p>
    <w:p w:rsidR="00DA5DE8" w:rsidRPr="00DA5DE8" w:rsidRDefault="00DA5DE8" w:rsidP="00DA5DE8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czynienia starań w zakresie podejmowania zatrudnienia, w przypadku nauki w systemie wieczorowym lub zaocznym,</w:t>
      </w:r>
    </w:p>
    <w:p w:rsidR="00DA5DE8" w:rsidRPr="00DA5DE8" w:rsidRDefault="00DA5DE8" w:rsidP="00DA5DE8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uczestnictwa w programach lub zajęciach kierowanych do młodzieży mających na celu uzyskanie dodatkowych kwalifikacji lub uzyskania zatrudnienia,</w:t>
      </w:r>
    </w:p>
    <w:p w:rsidR="00DA5DE8" w:rsidRPr="00DA5DE8" w:rsidRDefault="00DA5DE8" w:rsidP="00DA5DE8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kontaktu i stałej współpracy z opiekunem usamodzielnienia i pracownikiem socjalnym centrum, mającej na celu życiowe usamodzielnienie np. rozwiązanie trudnych sytuacji życiowych, wyboru szkoły, trudnej sytuacji mieszkaniowej, podjęcia pracy zarobkowej, specjalistycznego wsparcia.</w:t>
      </w:r>
    </w:p>
    <w:bookmarkEnd w:id="0"/>
    <w:p w:rsidR="00ED2271" w:rsidRDefault="00D417ED">
      <w:pPr>
        <w:rPr>
          <w:rFonts w:ascii="Times New Roman" w:hAnsi="Times New Roman" w:cs="Times New Roman"/>
          <w:sz w:val="24"/>
          <w:szCs w:val="24"/>
        </w:rPr>
      </w:pPr>
    </w:p>
    <w:p w:rsidR="00D417ED" w:rsidRDefault="00D417ED">
      <w:pPr>
        <w:rPr>
          <w:rFonts w:ascii="Times New Roman" w:hAnsi="Times New Roman" w:cs="Times New Roman"/>
          <w:sz w:val="24"/>
          <w:szCs w:val="24"/>
        </w:rPr>
      </w:pPr>
    </w:p>
    <w:p w:rsidR="00D417ED" w:rsidRDefault="00D417ED">
      <w:pPr>
        <w:rPr>
          <w:rFonts w:ascii="Times New Roman" w:hAnsi="Times New Roman" w:cs="Times New Roman"/>
          <w:sz w:val="24"/>
          <w:szCs w:val="24"/>
        </w:rPr>
      </w:pPr>
    </w:p>
    <w:p w:rsidR="00D417ED" w:rsidRDefault="00D417ED">
      <w:pPr>
        <w:rPr>
          <w:rFonts w:ascii="Times New Roman" w:hAnsi="Times New Roman" w:cs="Times New Roman"/>
          <w:sz w:val="24"/>
          <w:szCs w:val="24"/>
        </w:rPr>
      </w:pPr>
    </w:p>
    <w:p w:rsidR="00D417ED" w:rsidRDefault="00D417ED">
      <w:pPr>
        <w:rPr>
          <w:rFonts w:ascii="Times New Roman" w:hAnsi="Times New Roman" w:cs="Times New Roman"/>
          <w:sz w:val="24"/>
          <w:szCs w:val="24"/>
        </w:rPr>
      </w:pPr>
    </w:p>
    <w:p w:rsidR="00D417ED" w:rsidRPr="00DA5DE8" w:rsidRDefault="00D417ED">
      <w:pPr>
        <w:rPr>
          <w:rFonts w:ascii="Times New Roman" w:hAnsi="Times New Roman" w:cs="Times New Roman"/>
          <w:sz w:val="24"/>
          <w:szCs w:val="24"/>
        </w:rPr>
      </w:pPr>
      <w:r w:rsidRPr="00D417ED">
        <w:rPr>
          <w:rFonts w:ascii="Times New Roman" w:hAnsi="Times New Roman" w:cs="Times New Roman"/>
          <w:sz w:val="24"/>
          <w:szCs w:val="24"/>
        </w:rPr>
        <w:t>http://www.fundacjarobinson.org.pl/publikacje/pu/przewodnik_pu.html</w:t>
      </w:r>
    </w:p>
    <w:sectPr w:rsidR="00D417ED" w:rsidRPr="00DA5DE8" w:rsidSect="00B1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80C"/>
    <w:multiLevelType w:val="multilevel"/>
    <w:tmpl w:val="08307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23DE3"/>
    <w:multiLevelType w:val="multilevel"/>
    <w:tmpl w:val="C5421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A6B00"/>
    <w:multiLevelType w:val="multilevel"/>
    <w:tmpl w:val="3D72B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14F74"/>
    <w:multiLevelType w:val="multilevel"/>
    <w:tmpl w:val="CC322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C71C9"/>
    <w:multiLevelType w:val="multilevel"/>
    <w:tmpl w:val="11AEA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43E28"/>
    <w:multiLevelType w:val="multilevel"/>
    <w:tmpl w:val="7D780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B7016"/>
    <w:multiLevelType w:val="multilevel"/>
    <w:tmpl w:val="7BFE2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15214"/>
    <w:multiLevelType w:val="multilevel"/>
    <w:tmpl w:val="2B967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92429"/>
    <w:multiLevelType w:val="multilevel"/>
    <w:tmpl w:val="C6E86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C26B3"/>
    <w:multiLevelType w:val="multilevel"/>
    <w:tmpl w:val="C3EA7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978A6"/>
    <w:multiLevelType w:val="multilevel"/>
    <w:tmpl w:val="B526F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804"/>
    <w:rsid w:val="001C1187"/>
    <w:rsid w:val="00595D92"/>
    <w:rsid w:val="006922E8"/>
    <w:rsid w:val="00A174EC"/>
    <w:rsid w:val="00B164AA"/>
    <w:rsid w:val="00CA3804"/>
    <w:rsid w:val="00CB4431"/>
    <w:rsid w:val="00D417ED"/>
    <w:rsid w:val="00DA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187"/>
  </w:style>
  <w:style w:type="paragraph" w:styleId="Nagwek1">
    <w:name w:val="heading 1"/>
    <w:basedOn w:val="Normalny"/>
    <w:next w:val="Normalny"/>
    <w:link w:val="Nagwek1Znak"/>
    <w:uiPriority w:val="9"/>
    <w:qFormat/>
    <w:rsid w:val="00DA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A5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1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C118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DA5D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5DE8"/>
    <w:rPr>
      <w:i/>
      <w:iCs/>
    </w:rPr>
  </w:style>
  <w:style w:type="character" w:customStyle="1" w:styleId="apple-converted-space">
    <w:name w:val="apple-converted-space"/>
    <w:basedOn w:val="Domylnaczcionkaakapitu"/>
    <w:rsid w:val="00DA5DE8"/>
  </w:style>
  <w:style w:type="character" w:styleId="Pogrubienie">
    <w:name w:val="Strong"/>
    <w:basedOn w:val="Domylnaczcionkaakapitu"/>
    <w:uiPriority w:val="22"/>
    <w:qFormat/>
    <w:rsid w:val="00DA5DE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A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187"/>
  </w:style>
  <w:style w:type="paragraph" w:styleId="Nagwek1">
    <w:name w:val="heading 1"/>
    <w:basedOn w:val="Normalny"/>
    <w:next w:val="Normalny"/>
    <w:link w:val="Nagwek1Znak"/>
    <w:uiPriority w:val="9"/>
    <w:qFormat/>
    <w:rsid w:val="00DA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A5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1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C118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DA5D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5DE8"/>
    <w:rPr>
      <w:i/>
      <w:iCs/>
    </w:rPr>
  </w:style>
  <w:style w:type="character" w:customStyle="1" w:styleId="apple-converted-space">
    <w:name w:val="apple-converted-space"/>
    <w:basedOn w:val="Domylnaczcionkaakapitu"/>
    <w:rsid w:val="00DA5DE8"/>
  </w:style>
  <w:style w:type="character" w:styleId="Pogrubienie">
    <w:name w:val="Strong"/>
    <w:basedOn w:val="Domylnaczcionkaakapitu"/>
    <w:uiPriority w:val="22"/>
    <w:qFormat/>
    <w:rsid w:val="00DA5DE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A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1851</Words>
  <Characters>11112</Characters>
  <Application>Microsoft Office Word</Application>
  <DocSecurity>0</DocSecurity>
  <Lines>92</Lines>
  <Paragraphs>25</Paragraphs>
  <ScaleCrop>false</ScaleCrop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</cp:lastModifiedBy>
  <cp:revision>4</cp:revision>
  <dcterms:created xsi:type="dcterms:W3CDTF">2016-11-25T11:07:00Z</dcterms:created>
  <dcterms:modified xsi:type="dcterms:W3CDTF">2016-11-25T11:10:00Z</dcterms:modified>
</cp:coreProperties>
</file>